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5262" w:type="dxa"/>
        <w:tblLook w:val="0000"/>
      </w:tblPr>
      <w:tblGrid>
        <w:gridCol w:w="846"/>
        <w:gridCol w:w="1254"/>
        <w:gridCol w:w="1648"/>
        <w:gridCol w:w="2032"/>
        <w:gridCol w:w="1165"/>
        <w:gridCol w:w="1154"/>
        <w:gridCol w:w="1110"/>
        <w:gridCol w:w="2042"/>
        <w:gridCol w:w="1818"/>
        <w:gridCol w:w="735"/>
        <w:gridCol w:w="1458"/>
      </w:tblGrid>
      <w:tr w:rsidR="00B779DC" w:rsidRPr="00B779DC" w:rsidTr="00F30095">
        <w:trPr>
          <w:trHeight w:val="397"/>
        </w:trPr>
        <w:tc>
          <w:tcPr>
            <w:tcW w:w="15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4C392F">
            <w:pPr>
              <w:spacing w:line="480" w:lineRule="exact"/>
              <w:rPr>
                <w:rFonts w:ascii="黑体" w:eastAsia="黑体" w:hAnsi="黑体" w:cs="Times New Roman"/>
                <w:sz w:val="32"/>
                <w:szCs w:val="32"/>
              </w:rPr>
            </w:pPr>
            <w:bookmarkStart w:id="0" w:name="RiseOffice_body"/>
            <w:r w:rsidRPr="00B779DC">
              <w:rPr>
                <w:rFonts w:ascii="黑体" w:eastAsia="黑体" w:hAnsi="黑体" w:cs="Times New Roman" w:hint="eastAsia"/>
                <w:sz w:val="32"/>
                <w:szCs w:val="32"/>
              </w:rPr>
              <w:t>附件2</w:t>
            </w:r>
          </w:p>
          <w:p w:rsidR="00B779DC" w:rsidRPr="001756E3" w:rsidRDefault="00B779DC" w:rsidP="00B779DC">
            <w:pPr>
              <w:widowControl/>
              <w:jc w:val="center"/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</w:pPr>
            <w:r w:rsidRPr="001756E3">
              <w:rPr>
                <w:rFonts w:ascii="仿宋" w:eastAsia="仿宋" w:hAnsi="仿宋" w:cs="Times New Roman"/>
                <w:sz w:val="32"/>
                <w:szCs w:val="32"/>
              </w:rPr>
              <w:t xml:space="preserve"> </w:t>
            </w:r>
            <w:r w:rsidRPr="001756E3">
              <w:rPr>
                <w:rFonts w:ascii="仿宋" w:eastAsia="仿宋" w:hAnsi="仿宋" w:cs="宋体" w:hint="eastAsia"/>
                <w:bCs/>
                <w:color w:val="000000"/>
                <w:kern w:val="0"/>
                <w:sz w:val="32"/>
                <w:szCs w:val="32"/>
              </w:rPr>
              <w:t>项目支出绩效自评表</w:t>
            </w:r>
            <w:r w:rsidRPr="001756E3">
              <w:rPr>
                <w:rFonts w:ascii="仿宋" w:eastAsia="仿宋" w:hAnsi="仿宋" w:cs="宋体"/>
                <w:color w:val="000000"/>
                <w:kern w:val="0"/>
                <w:sz w:val="32"/>
                <w:szCs w:val="32"/>
              </w:rPr>
              <w:t xml:space="preserve"> </w:t>
            </w:r>
          </w:p>
        </w:tc>
      </w:tr>
      <w:tr w:rsidR="00B779DC" w:rsidRPr="00B779DC" w:rsidTr="00F30095">
        <w:trPr>
          <w:trHeight w:val="311"/>
        </w:trPr>
        <w:tc>
          <w:tcPr>
            <w:tcW w:w="15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（201</w:t>
            </w:r>
            <w:r w:rsidRPr="00B779DC"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  <w:t>8</w:t>
            </w: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>年度）</w:t>
            </w:r>
          </w:p>
        </w:tc>
      </w:tr>
      <w:tr w:rsidR="00B779DC" w:rsidRPr="00B779DC" w:rsidTr="000D6A46">
        <w:trPr>
          <w:trHeight w:val="78"/>
        </w:trPr>
        <w:tc>
          <w:tcPr>
            <w:tcW w:w="84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2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64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2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2"/>
                <w:szCs w:val="24"/>
              </w:rPr>
              <w:t xml:space="preserve">　</w:t>
            </w:r>
          </w:p>
        </w:tc>
      </w:tr>
      <w:tr w:rsidR="00B779DC" w:rsidRPr="00B779DC" w:rsidTr="00F30095">
        <w:trPr>
          <w:trHeight w:val="370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项目名称</w:t>
            </w:r>
          </w:p>
        </w:tc>
        <w:tc>
          <w:tcPr>
            <w:tcW w:w="11514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79DC" w:rsidRPr="00B779DC" w:rsidTr="00F30095">
        <w:trPr>
          <w:trHeight w:val="370"/>
        </w:trPr>
        <w:tc>
          <w:tcPr>
            <w:tcW w:w="374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主管部门及代码</w:t>
            </w:r>
          </w:p>
        </w:tc>
        <w:tc>
          <w:tcPr>
            <w:tcW w:w="4351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  <w:r w:rsidR="009D2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北京市教育委员会 014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实施单位</w:t>
            </w:r>
            <w:r w:rsidR="009D2922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：北京印刷学院</w:t>
            </w:r>
          </w:p>
        </w:tc>
      </w:tr>
      <w:tr w:rsidR="00B779DC" w:rsidRPr="00B779DC" w:rsidTr="00F30095">
        <w:trPr>
          <w:trHeight w:val="674"/>
        </w:trPr>
        <w:tc>
          <w:tcPr>
            <w:tcW w:w="3748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项目资金                    （万元）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年初预算数（A）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全年执行数（B）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分值（10分）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执行率（B/A)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b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b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得分计算方法</w:t>
            </w:r>
          </w:p>
        </w:tc>
      </w:tr>
      <w:tr w:rsidR="00B779DC" w:rsidRPr="00B779DC" w:rsidTr="00F30095">
        <w:trPr>
          <w:trHeight w:val="370"/>
        </w:trPr>
        <w:tc>
          <w:tcPr>
            <w:tcW w:w="3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年度资金总额：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执行率*该指标分值，最高不得超过分值上限。</w:t>
            </w:r>
          </w:p>
        </w:tc>
      </w:tr>
      <w:tr w:rsidR="00B779DC" w:rsidRPr="00B779DC" w:rsidTr="00F30095">
        <w:trPr>
          <w:trHeight w:val="370"/>
        </w:trPr>
        <w:tc>
          <w:tcPr>
            <w:tcW w:w="3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其中：财政拨款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79DC" w:rsidRPr="00B779DC" w:rsidTr="00F30095">
        <w:trPr>
          <w:trHeight w:val="370"/>
        </w:trPr>
        <w:tc>
          <w:tcPr>
            <w:tcW w:w="3748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      其他资金</w:t>
            </w:r>
          </w:p>
        </w:tc>
        <w:tc>
          <w:tcPr>
            <w:tcW w:w="2319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204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8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73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79DC" w:rsidRPr="00B779DC" w:rsidTr="000D6A46">
        <w:trPr>
          <w:trHeight w:val="1055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年度总体目标</w:t>
            </w:r>
          </w:p>
        </w:tc>
        <w:tc>
          <w:tcPr>
            <w:tcW w:w="725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年初设定目标</w:t>
            </w:r>
          </w:p>
        </w:tc>
        <w:tc>
          <w:tcPr>
            <w:tcW w:w="7163" w:type="dxa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年度总体目标完成情况综述</w:t>
            </w:r>
          </w:p>
        </w:tc>
      </w:tr>
      <w:tr w:rsidR="00B779DC" w:rsidRPr="00B779DC" w:rsidTr="000D6A46">
        <w:trPr>
          <w:trHeight w:val="666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tbRlV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绩效指标</w:t>
            </w:r>
          </w:p>
        </w:tc>
        <w:tc>
          <w:tcPr>
            <w:tcW w:w="12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一级指标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二级指标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三级指标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分值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年度指标值(A)</w:t>
            </w: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全年实际值(B)</w:t>
            </w: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得分计算方法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得分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未完成原因分析</w:t>
            </w:r>
          </w:p>
        </w:tc>
      </w:tr>
      <w:tr w:rsidR="00B779DC" w:rsidRPr="00B779DC" w:rsidTr="000D6A46">
        <w:trPr>
          <w:trHeight w:val="102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产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出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标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(</w:t>
            </w:r>
            <w:r w:rsidRPr="00B779DC">
              <w:rPr>
                <w:rFonts w:ascii="宋体" w:eastAsia="宋体" w:hAnsi="宋体" w:cs="宋体"/>
                <w:kern w:val="0"/>
                <w:sz w:val="24"/>
                <w:szCs w:val="24"/>
              </w:rPr>
              <w:t>45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分)</w:t>
            </w: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数量指标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完成值达到指标值，记满分；未达到指标值，按B/A或A/B*该指标分值记分。</w:t>
            </w:r>
          </w:p>
        </w:tc>
        <w:tc>
          <w:tcPr>
            <w:tcW w:w="73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79DC" w:rsidRPr="00B779DC" w:rsidTr="000D6A46">
        <w:trPr>
          <w:trHeight w:val="853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质量指标</w:t>
            </w:r>
          </w:p>
        </w:tc>
        <w:tc>
          <w:tcPr>
            <w:tcW w:w="203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1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1.若为定性指标，则根据“四档”原则分别按照指标分值的100-90%(含90%)、90-75%(含75%)、75-60%(含60%)、60-0%来记分。</w:t>
            </w:r>
          </w:p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 w:type="page"/>
              <w:t>2.若为定量指标，完成值达到指标</w:t>
            </w: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lastRenderedPageBreak/>
              <w:t>值，记满分；未达到指标值，按B/A或A/B*该指标分值记分。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79DC" w:rsidRPr="00B779DC" w:rsidTr="000D6A46">
        <w:trPr>
          <w:trHeight w:val="740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进度指标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79DC" w:rsidRPr="00B779DC" w:rsidTr="000D6A46">
        <w:trPr>
          <w:trHeight w:val="731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成本指标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2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ind w:rightChars="-58" w:right="-122"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</w:tr>
      <w:tr w:rsidR="00B779DC" w:rsidRPr="00B779DC" w:rsidTr="000D6A46">
        <w:trPr>
          <w:trHeight w:val="674"/>
        </w:trPr>
        <w:tc>
          <w:tcPr>
            <w:tcW w:w="84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效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果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标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(40分)</w:t>
            </w:r>
          </w:p>
        </w:tc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效益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指标</w:t>
            </w: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1.若为定性指标，则根据“四档”原则分别按照指标分值的100-90%(含90%)、90-75%(含75%)、75-60%（含60%）、60-0%来记分。</w:t>
            </w: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br/>
              <w:t>2.若为定量指标，完成值达到指标值，记满分；未达到指标值，按B/A或A/B*该指标分值记分。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79DC" w:rsidRPr="00B779DC" w:rsidTr="000D6A46">
        <w:trPr>
          <w:trHeight w:val="84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79DC" w:rsidRPr="00B779DC" w:rsidTr="000D6A46">
        <w:trPr>
          <w:trHeight w:val="500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79DC" w:rsidRPr="00B779DC" w:rsidTr="000D6A46">
        <w:trPr>
          <w:trHeight w:val="591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 w:val="restart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服务对象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br/>
              <w:t>满意度指标</w:t>
            </w: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同效益指标得分计算方式。</w:t>
            </w:r>
          </w:p>
        </w:tc>
        <w:tc>
          <w:tcPr>
            <w:tcW w:w="7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79DC" w:rsidRPr="00B779DC" w:rsidTr="000D6A46">
        <w:trPr>
          <w:trHeight w:val="55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79DC" w:rsidRPr="00B779DC" w:rsidTr="000D6A46">
        <w:trPr>
          <w:trHeight w:val="607"/>
        </w:trPr>
        <w:tc>
          <w:tcPr>
            <w:tcW w:w="846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1648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</w:p>
        </w:tc>
        <w:tc>
          <w:tcPr>
            <w:tcW w:w="203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6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5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11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3860" w:type="dxa"/>
            <w:gridSpan w:val="2"/>
            <w:vMerge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79DC" w:rsidRPr="00B779DC" w:rsidTr="000D6A46">
        <w:trPr>
          <w:trHeight w:val="741"/>
        </w:trPr>
        <w:tc>
          <w:tcPr>
            <w:tcW w:w="8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254" w:type="dxa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其他指标</w:t>
            </w:r>
          </w:p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/>
                <w:kern w:val="0"/>
                <w:sz w:val="24"/>
                <w:szCs w:val="24"/>
              </w:rPr>
              <w:t>（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5分</w:t>
            </w:r>
            <w:r w:rsidRPr="00B779DC">
              <w:rPr>
                <w:rFonts w:ascii="宋体" w:eastAsia="宋体" w:hAnsi="宋体" w:cs="宋体"/>
                <w:kern w:val="0"/>
                <w:sz w:val="24"/>
                <w:szCs w:val="24"/>
              </w:rPr>
              <w:t>）</w:t>
            </w:r>
          </w:p>
        </w:tc>
        <w:tc>
          <w:tcPr>
            <w:tcW w:w="164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center"/>
              <w:rPr>
                <w:rFonts w:ascii="宋体" w:eastAsia="宋体" w:hAnsi="宋体" w:cs="宋体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项目是否</w:t>
            </w:r>
            <w:r w:rsidRPr="00B779DC">
              <w:rPr>
                <w:rFonts w:ascii="宋体" w:eastAsia="宋体" w:hAnsi="宋体" w:cs="宋体"/>
                <w:kern w:val="0"/>
                <w:sz w:val="24"/>
                <w:szCs w:val="24"/>
              </w:rPr>
              <w:t>经过事前</w:t>
            </w:r>
            <w:r w:rsidRPr="00B779DC">
              <w:rPr>
                <w:rFonts w:ascii="宋体" w:eastAsia="宋体" w:hAnsi="宋体" w:cs="宋体" w:hint="eastAsia"/>
                <w:kern w:val="0"/>
                <w:sz w:val="24"/>
                <w:szCs w:val="24"/>
              </w:rPr>
              <w:t>绩效</w:t>
            </w:r>
            <w:r w:rsidRPr="00B779DC">
              <w:rPr>
                <w:rFonts w:ascii="宋体" w:eastAsia="宋体" w:hAnsi="宋体" w:cs="宋体"/>
                <w:kern w:val="0"/>
                <w:sz w:val="24"/>
                <w:szCs w:val="24"/>
              </w:rPr>
              <w:t>评估</w:t>
            </w:r>
          </w:p>
        </w:tc>
        <w:tc>
          <w:tcPr>
            <w:tcW w:w="5461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ind w:firstLineChars="700" w:firstLine="168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是/否</w:t>
            </w:r>
          </w:p>
        </w:tc>
        <w:tc>
          <w:tcPr>
            <w:tcW w:w="3860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项目</w:t>
            </w:r>
            <w:r w:rsidRPr="00B779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经过事前绩效评估</w:t>
            </w: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的，</w:t>
            </w:r>
            <w:r w:rsidRPr="00B779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记满分。</w:t>
            </w: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否则不计分</w:t>
            </w:r>
            <w:r w:rsidRPr="00B779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。</w:t>
            </w:r>
          </w:p>
        </w:tc>
        <w:tc>
          <w:tcPr>
            <w:tcW w:w="7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ind w:firstLineChars="250" w:firstLine="600"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  <w:t>--</w:t>
            </w:r>
          </w:p>
        </w:tc>
      </w:tr>
      <w:tr w:rsidR="00B779DC" w:rsidRPr="00B779DC" w:rsidTr="00F30095">
        <w:trPr>
          <w:trHeight w:val="586"/>
        </w:trPr>
        <w:tc>
          <w:tcPr>
            <w:tcW w:w="13804" w:type="dxa"/>
            <w:gridSpan w:val="1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b/>
                <w:bCs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b/>
                <w:bCs/>
                <w:color w:val="000000"/>
                <w:kern w:val="0"/>
                <w:sz w:val="24"/>
                <w:szCs w:val="24"/>
              </w:rPr>
              <w:t>总分：</w:t>
            </w:r>
          </w:p>
        </w:tc>
        <w:tc>
          <w:tcPr>
            <w:tcW w:w="145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　</w:t>
            </w:r>
          </w:p>
        </w:tc>
      </w:tr>
      <w:tr w:rsidR="00B779DC" w:rsidRPr="00B779DC" w:rsidTr="00F30095">
        <w:trPr>
          <w:trHeight w:val="454"/>
        </w:trPr>
        <w:tc>
          <w:tcPr>
            <w:tcW w:w="15262" w:type="dxa"/>
            <w:gridSpan w:val="11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</w:p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>注：1.得分一档最高不能超过该指标分值上限。</w:t>
            </w:r>
          </w:p>
        </w:tc>
      </w:tr>
      <w:tr w:rsidR="00B779DC" w:rsidRPr="00B779DC" w:rsidTr="00F30095">
        <w:trPr>
          <w:trHeight w:val="586"/>
        </w:trPr>
        <w:tc>
          <w:tcPr>
            <w:tcW w:w="15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2.定性指标根据指标完成情况分为：达成预期指标、基本达成预期指标且效果较好效果、部分达成预期指标且具有一定效果、未达成预期指标且效果较差四档，分别按照该指标对应分值区间100-90%(含90%)、90-75%(含75%)、75-60%（含60%）、60-0%合理确定分值。</w:t>
            </w:r>
          </w:p>
        </w:tc>
      </w:tr>
      <w:tr w:rsidR="00B779DC" w:rsidRPr="00B779DC" w:rsidTr="00F30095">
        <w:trPr>
          <w:trHeight w:val="586"/>
        </w:trPr>
        <w:tc>
          <w:tcPr>
            <w:tcW w:w="15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3.定量指标若为正向指标，则得分计算方法应用全年实际值（B）/年度指标值（A）*该指标分值；若定量指标为反向指标，则得分计算方法应用年度指标值（A）/全年实际值（B）*该指标分值。</w:t>
            </w:r>
          </w:p>
        </w:tc>
      </w:tr>
      <w:tr w:rsidR="00B779DC" w:rsidRPr="00B779DC" w:rsidTr="00F30095">
        <w:trPr>
          <w:trHeight w:val="78"/>
        </w:trPr>
        <w:tc>
          <w:tcPr>
            <w:tcW w:w="15262" w:type="dxa"/>
            <w:gridSpan w:val="11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</w:tcPr>
          <w:p w:rsidR="00B779DC" w:rsidRPr="00B779DC" w:rsidRDefault="00B779DC" w:rsidP="00B779DC">
            <w:pPr>
              <w:widowControl/>
              <w:jc w:val="left"/>
              <w:rPr>
                <w:rFonts w:ascii="宋体" w:eastAsia="宋体" w:hAnsi="宋体" w:cs="宋体"/>
                <w:color w:val="000000"/>
                <w:kern w:val="0"/>
                <w:sz w:val="24"/>
                <w:szCs w:val="24"/>
              </w:rPr>
            </w:pPr>
            <w:r w:rsidRPr="00B779DC">
              <w:rPr>
                <w:rFonts w:ascii="宋体" w:eastAsia="宋体" w:hAnsi="宋体" w:cs="宋体" w:hint="eastAsia"/>
                <w:color w:val="000000"/>
                <w:kern w:val="0"/>
                <w:sz w:val="24"/>
                <w:szCs w:val="24"/>
              </w:rPr>
              <w:t xml:space="preserve">    4.请在“未完成原因分析”中说明偏离目标、不能完成目标的原因及拟采取的措施。</w:t>
            </w:r>
          </w:p>
        </w:tc>
      </w:tr>
    </w:tbl>
    <w:p w:rsidR="00B779DC" w:rsidRPr="00B779DC" w:rsidRDefault="00B779DC" w:rsidP="00B779DC">
      <w:pPr>
        <w:rPr>
          <w:rFonts w:ascii="仿宋_GB2312" w:eastAsia="仿宋_GB2312" w:hAnsi="Times New Roman" w:cs="Times New Roman"/>
          <w:sz w:val="32"/>
          <w:szCs w:val="32"/>
        </w:rPr>
        <w:sectPr w:rsidR="00B779DC" w:rsidRPr="00B779DC" w:rsidSect="000630BF">
          <w:footerReference w:type="default" r:id="rId6"/>
          <w:pgSz w:w="16840" w:h="11907" w:orient="landscape" w:code="9"/>
          <w:pgMar w:top="720" w:right="720" w:bottom="720" w:left="720" w:header="851" w:footer="992" w:gutter="0"/>
          <w:cols w:space="425"/>
          <w:docGrid w:type="linesAndChars" w:linePitch="312"/>
        </w:sectPr>
      </w:pPr>
    </w:p>
    <w:bookmarkEnd w:id="0"/>
    <w:p w:rsidR="00B779DC" w:rsidRPr="00B779DC" w:rsidRDefault="00B779DC" w:rsidP="000D6A46">
      <w:pPr>
        <w:wordWrap w:val="0"/>
        <w:ind w:rightChars="20" w:right="42"/>
        <w:rPr>
          <w:rFonts w:ascii="仿宋_GB2312" w:eastAsia="仿宋_GB2312" w:hAnsi="Times New Roman" w:cs="Times New Roman"/>
          <w:sz w:val="32"/>
          <w:szCs w:val="32"/>
        </w:rPr>
      </w:pPr>
    </w:p>
    <w:p w:rsidR="00B779DC" w:rsidRPr="00B779DC" w:rsidRDefault="00B779DC" w:rsidP="00B779DC">
      <w:pPr>
        <w:ind w:leftChars="-10" w:left="-21" w:rightChars="20" w:right="42"/>
        <w:rPr>
          <w:rFonts w:ascii="仿宋_GB2312" w:eastAsia="仿宋_GB2312" w:hAnsi="Times New Roman" w:cs="Times New Roman"/>
          <w:sz w:val="32"/>
          <w:szCs w:val="32"/>
        </w:rPr>
      </w:pPr>
    </w:p>
    <w:p w:rsidR="00B779DC" w:rsidRPr="00B779DC" w:rsidRDefault="00B779DC" w:rsidP="00B779DC">
      <w:pPr>
        <w:ind w:leftChars="-10" w:left="-21" w:rightChars="20" w:right="42"/>
        <w:rPr>
          <w:rFonts w:ascii="Times New Roman" w:eastAsia="宋体" w:hAnsi="Times New Roman" w:cs="Times New Roman"/>
          <w:szCs w:val="24"/>
        </w:rPr>
      </w:pPr>
    </w:p>
    <w:p w:rsidR="0072118B" w:rsidRDefault="0072118B"/>
    <w:sectPr w:rsidR="0072118B" w:rsidSect="00547A97">
      <w:footerReference w:type="even" r:id="rId7"/>
      <w:footerReference w:type="default" r:id="rId8"/>
      <w:pgSz w:w="11906" w:h="16838" w:code="9"/>
      <w:pgMar w:top="1911" w:right="1474" w:bottom="1882" w:left="1588" w:header="851" w:footer="1531" w:gutter="0"/>
      <w:pgNumType w:fmt="numberInDash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520CA" w:rsidRDefault="00D520CA" w:rsidP="00B779DC">
      <w:r>
        <w:separator/>
      </w:r>
    </w:p>
  </w:endnote>
  <w:endnote w:type="continuationSeparator" w:id="0">
    <w:p w:rsidR="00D520CA" w:rsidRDefault="00D520CA" w:rsidP="00B779D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微软雅黑"/>
    <w:charset w:val="86"/>
    <w:family w:val="modern"/>
    <w:pitch w:val="fixed"/>
    <w:sig w:usb0="00000000" w:usb1="080E0000" w:usb2="00000010" w:usb3="00000000" w:csb0="00040000" w:csb1="00000000"/>
  </w:font>
  <w:font w:name="Calibri Light">
    <w:altName w:val="Segoe UI"/>
    <w:charset w:val="00"/>
    <w:family w:val="swiss"/>
    <w:pitch w:val="variable"/>
    <w:sig w:usb0="00000001" w:usb1="4000207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779DC" w:rsidRPr="00F30095" w:rsidRDefault="00624445">
    <w:pPr>
      <w:pStyle w:val="a4"/>
      <w:jc w:val="right"/>
      <w:rPr>
        <w:rFonts w:ascii="宋体" w:hAnsi="宋体"/>
        <w:sz w:val="28"/>
        <w:szCs w:val="28"/>
      </w:rPr>
    </w:pPr>
    <w:r w:rsidRPr="00F30095">
      <w:rPr>
        <w:rFonts w:ascii="宋体" w:hAnsi="宋体"/>
        <w:sz w:val="28"/>
        <w:szCs w:val="28"/>
      </w:rPr>
      <w:fldChar w:fldCharType="begin"/>
    </w:r>
    <w:r w:rsidR="00B779DC" w:rsidRPr="00F30095">
      <w:rPr>
        <w:rFonts w:ascii="宋体" w:hAnsi="宋体"/>
        <w:sz w:val="28"/>
        <w:szCs w:val="28"/>
      </w:rPr>
      <w:instrText>PAGE   \* MERGEFORMAT</w:instrText>
    </w:r>
    <w:r w:rsidRPr="00F30095">
      <w:rPr>
        <w:rFonts w:ascii="宋体" w:hAnsi="宋体"/>
        <w:sz w:val="28"/>
        <w:szCs w:val="28"/>
      </w:rPr>
      <w:fldChar w:fldCharType="separate"/>
    </w:r>
    <w:r w:rsidR="009D2922" w:rsidRPr="009D2922">
      <w:rPr>
        <w:rFonts w:ascii="宋体" w:hAnsi="宋体"/>
        <w:noProof/>
        <w:sz w:val="28"/>
        <w:szCs w:val="28"/>
        <w:lang w:val="zh-CN"/>
      </w:rPr>
      <w:t>2</w:t>
    </w:r>
    <w:r w:rsidRPr="00F30095">
      <w:rPr>
        <w:rFonts w:ascii="宋体" w:hAnsi="宋体"/>
        <w:sz w:val="28"/>
        <w:szCs w:val="28"/>
      </w:rPr>
      <w:fldChar w:fldCharType="end"/>
    </w:r>
  </w:p>
  <w:p w:rsidR="00B779DC" w:rsidRDefault="00B779DC">
    <w:pPr>
      <w:pStyle w:val="a4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54" w:rsidRPr="000057B0" w:rsidRDefault="00624445" w:rsidP="006652E5">
    <w:pPr>
      <w:pStyle w:val="a4"/>
      <w:framePr w:wrap="around" w:vAnchor="text" w:hAnchor="margin" w:xAlign="outside" w:y="1"/>
      <w:rPr>
        <w:rStyle w:val="a5"/>
        <w:rFonts w:ascii="仿宋_GB2312" w:eastAsia="仿宋_GB2312"/>
        <w:sz w:val="28"/>
        <w:szCs w:val="28"/>
      </w:rPr>
    </w:pPr>
    <w:r w:rsidRPr="000057B0">
      <w:rPr>
        <w:rStyle w:val="a5"/>
        <w:rFonts w:ascii="仿宋_GB2312" w:eastAsia="仿宋_GB2312" w:hint="eastAsia"/>
        <w:sz w:val="28"/>
        <w:szCs w:val="28"/>
      </w:rPr>
      <w:fldChar w:fldCharType="begin"/>
    </w:r>
    <w:r w:rsidR="00A66A86" w:rsidRPr="000057B0">
      <w:rPr>
        <w:rStyle w:val="a5"/>
        <w:rFonts w:ascii="仿宋_GB2312" w:eastAsia="仿宋_GB2312" w:hint="eastAsia"/>
        <w:sz w:val="28"/>
        <w:szCs w:val="28"/>
      </w:rPr>
      <w:instrText xml:space="preserve">PAGE  </w:instrText>
    </w:r>
    <w:r w:rsidRPr="000057B0">
      <w:rPr>
        <w:rStyle w:val="a5"/>
        <w:rFonts w:ascii="仿宋_GB2312" w:eastAsia="仿宋_GB2312" w:hint="eastAsia"/>
        <w:sz w:val="28"/>
        <w:szCs w:val="28"/>
      </w:rPr>
      <w:fldChar w:fldCharType="separate"/>
    </w:r>
    <w:r w:rsidR="00A66A86">
      <w:rPr>
        <w:rStyle w:val="a5"/>
        <w:rFonts w:ascii="仿宋_GB2312" w:eastAsia="仿宋_GB2312"/>
        <w:noProof/>
        <w:sz w:val="28"/>
        <w:szCs w:val="28"/>
      </w:rPr>
      <w:t>- 10 -</w:t>
    </w:r>
    <w:r w:rsidRPr="000057B0">
      <w:rPr>
        <w:rStyle w:val="a5"/>
        <w:rFonts w:ascii="仿宋_GB2312" w:eastAsia="仿宋_GB2312" w:hint="eastAsia"/>
        <w:sz w:val="28"/>
        <w:szCs w:val="28"/>
      </w:rPr>
      <w:fldChar w:fldCharType="end"/>
    </w:r>
  </w:p>
  <w:p w:rsidR="00DB3C54" w:rsidRDefault="00D520CA" w:rsidP="00F8449F">
    <w:pPr>
      <w:pStyle w:val="a4"/>
      <w:ind w:right="360" w:firstLine="360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B3C54" w:rsidRPr="00352913" w:rsidRDefault="00624445" w:rsidP="006652E5">
    <w:pPr>
      <w:pStyle w:val="a4"/>
      <w:framePr w:wrap="around" w:vAnchor="text" w:hAnchor="margin" w:xAlign="outside" w:y="1"/>
      <w:jc w:val="right"/>
      <w:rPr>
        <w:rStyle w:val="a5"/>
        <w:rFonts w:ascii="宋体" w:hAnsi="宋体"/>
        <w:sz w:val="28"/>
        <w:szCs w:val="28"/>
      </w:rPr>
    </w:pPr>
    <w:r w:rsidRPr="00352913">
      <w:rPr>
        <w:rStyle w:val="a5"/>
        <w:rFonts w:ascii="宋体" w:hAnsi="宋体" w:hint="eastAsia"/>
        <w:sz w:val="28"/>
        <w:szCs w:val="28"/>
      </w:rPr>
      <w:fldChar w:fldCharType="begin"/>
    </w:r>
    <w:r w:rsidR="00A66A86" w:rsidRPr="00352913">
      <w:rPr>
        <w:rStyle w:val="a5"/>
        <w:rFonts w:ascii="宋体" w:hAnsi="宋体" w:hint="eastAsia"/>
        <w:sz w:val="28"/>
        <w:szCs w:val="28"/>
      </w:rPr>
      <w:instrText xml:space="preserve">PAGE  </w:instrText>
    </w:r>
    <w:r w:rsidRPr="00352913">
      <w:rPr>
        <w:rStyle w:val="a5"/>
        <w:rFonts w:ascii="宋体" w:hAnsi="宋体" w:hint="eastAsia"/>
        <w:sz w:val="28"/>
        <w:szCs w:val="28"/>
      </w:rPr>
      <w:fldChar w:fldCharType="separate"/>
    </w:r>
    <w:r w:rsidR="009D2922">
      <w:rPr>
        <w:rStyle w:val="a5"/>
        <w:rFonts w:ascii="宋体" w:hAnsi="宋体"/>
        <w:noProof/>
        <w:sz w:val="28"/>
        <w:szCs w:val="28"/>
      </w:rPr>
      <w:t>- 3 -</w:t>
    </w:r>
    <w:r w:rsidRPr="00352913">
      <w:rPr>
        <w:rStyle w:val="a5"/>
        <w:rFonts w:ascii="宋体" w:hAnsi="宋体" w:hint="eastAsia"/>
        <w:sz w:val="28"/>
        <w:szCs w:val="28"/>
      </w:rPr>
      <w:fldChar w:fldCharType="end"/>
    </w:r>
  </w:p>
  <w:p w:rsidR="00DB3C54" w:rsidRDefault="00D520CA" w:rsidP="009E14FE">
    <w:pPr>
      <w:pStyle w:val="a4"/>
      <w:ind w:right="360" w:firstLine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520CA" w:rsidRDefault="00D520CA" w:rsidP="00B779DC">
      <w:r>
        <w:separator/>
      </w:r>
    </w:p>
  </w:footnote>
  <w:footnote w:type="continuationSeparator" w:id="0">
    <w:p w:rsidR="00D520CA" w:rsidRDefault="00D520CA" w:rsidP="00B779D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229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9A1969"/>
    <w:rsid w:val="000D6A46"/>
    <w:rsid w:val="001756E3"/>
    <w:rsid w:val="001F1398"/>
    <w:rsid w:val="002D4D73"/>
    <w:rsid w:val="003B7489"/>
    <w:rsid w:val="003C427B"/>
    <w:rsid w:val="004C392F"/>
    <w:rsid w:val="005931D8"/>
    <w:rsid w:val="00624445"/>
    <w:rsid w:val="0072118B"/>
    <w:rsid w:val="007A2690"/>
    <w:rsid w:val="0083612C"/>
    <w:rsid w:val="0088181D"/>
    <w:rsid w:val="009A1969"/>
    <w:rsid w:val="009D2922"/>
    <w:rsid w:val="00A66A86"/>
    <w:rsid w:val="00B619EA"/>
    <w:rsid w:val="00B779DC"/>
    <w:rsid w:val="00BE78C6"/>
    <w:rsid w:val="00D520CA"/>
    <w:rsid w:val="00D81B0A"/>
    <w:rsid w:val="00DA3210"/>
    <w:rsid w:val="00E032E5"/>
    <w:rsid w:val="00EF47AF"/>
    <w:rsid w:val="00EF7B2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181D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B779D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B779DC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B779D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B779DC"/>
    <w:rPr>
      <w:sz w:val="18"/>
      <w:szCs w:val="18"/>
    </w:rPr>
  </w:style>
  <w:style w:type="character" w:styleId="a5">
    <w:name w:val="page number"/>
    <w:basedOn w:val="a0"/>
    <w:rsid w:val="00B779D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185</Words>
  <Characters>1055</Characters>
  <Application>Microsoft Office Word</Application>
  <DocSecurity>0</DocSecurity>
  <Lines>8</Lines>
  <Paragraphs>2</Paragraphs>
  <ScaleCrop>false</ScaleCrop>
  <Company>Microsoft</Company>
  <LinksUpToDate>false</LinksUpToDate>
  <CharactersWithSpaces>1238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陆丹</dc:creator>
  <cp:lastModifiedBy>Administrator</cp:lastModifiedBy>
  <cp:revision>4</cp:revision>
  <dcterms:created xsi:type="dcterms:W3CDTF">2019-04-15T06:25:00Z</dcterms:created>
  <dcterms:modified xsi:type="dcterms:W3CDTF">2019-04-15T06:42:00Z</dcterms:modified>
</cp:coreProperties>
</file>